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F0" w:rsidRPr="001B6AF0" w:rsidRDefault="001B6AF0" w:rsidP="001B6AF0">
      <w:pPr>
        <w:pStyle w:val="a7"/>
        <w:jc w:val="center"/>
        <w:rPr>
          <w:b/>
          <w:sz w:val="32"/>
          <w:szCs w:val="32"/>
        </w:rPr>
      </w:pPr>
      <w:r w:rsidRPr="001B6AF0">
        <w:rPr>
          <w:b/>
          <w:sz w:val="32"/>
          <w:szCs w:val="32"/>
        </w:rPr>
        <w:t>Музей Победы на Поклонной горе</w:t>
      </w:r>
    </w:p>
    <w:p w:rsidR="001B6AF0" w:rsidRDefault="001B6AF0" w:rsidP="001B6AF0">
      <w:pPr>
        <w:pStyle w:val="a7"/>
      </w:pPr>
      <w:r>
        <w:t>Музей Победы — главный военно-исторический музей России по тематике Великой Отечественной и</w:t>
      </w:r>
      <w:proofErr w:type="gramStart"/>
      <w:r>
        <w:t xml:space="preserve"> В</w:t>
      </w:r>
      <w:proofErr w:type="gramEnd"/>
      <w:r>
        <w:t xml:space="preserve">торой мировой войн, один из крупнейших военно-исторических музеев мира, общероссийский научно-исследовательский и культурно-просветительский центр. </w:t>
      </w:r>
    </w:p>
    <w:p w:rsidR="00A00380" w:rsidRDefault="001B6AF0" w:rsidP="001B6AF0">
      <w:pPr>
        <w:pStyle w:val="a7"/>
      </w:pPr>
      <w:proofErr w:type="gramStart"/>
      <w:r>
        <w:t>Общая выставочная площадь составляет более 110 000 кв. м. В главном здании музея открыты для посетителей постоянные экспозиции «Подвиг Армии» и «Подвиг народа», фотодокументальный депозитарий «Лица Победы», Зал исторической правды, комплекс из шести уникальных диорам, рассказывающих об основных сражениях Великой Отечественной войны.</w:t>
      </w:r>
      <w:proofErr w:type="gramEnd"/>
      <w:r>
        <w:t xml:space="preserve"> Работают тематические выставки, посвященные знаменательным историческим датам. На открытых </w:t>
      </w:r>
      <w:proofErr w:type="gramStart"/>
      <w:r>
        <w:t>площадках</w:t>
      </w:r>
      <w:proofErr w:type="gramEnd"/>
      <w:r>
        <w:t xml:space="preserve"> размещена коллекция военной техники — одна из крупнейших в Европе. Фондовое собрание насчитывает около 300 000 музейных предметов</w:t>
      </w:r>
      <w:proofErr w:type="gramStart"/>
      <w:r>
        <w:t>.</w:t>
      </w:r>
      <w:r w:rsidR="00A00380" w:rsidRPr="00A00380">
        <w:t>.</w:t>
      </w:r>
      <w:proofErr w:type="gramEnd"/>
    </w:p>
    <w:p w:rsidR="00A00380" w:rsidRPr="00F12834" w:rsidRDefault="00E6373E" w:rsidP="00F12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</w:pPr>
      <w:r w:rsidRPr="00A15701">
        <w:rPr>
          <w:rFonts w:ascii="Times New Roman" w:eastAsia="Times New Roman" w:hAnsi="Times New Roman" w:cs="Times New Roman"/>
          <w:b/>
          <w:noProof/>
          <w:color w:val="FF0000"/>
          <w:sz w:val="27"/>
          <w:szCs w:val="27"/>
          <w:u w:val="single"/>
          <w:lang w:eastAsia="ru-RU"/>
        </w:rPr>
        <w:t>Стоимость на группу по запросу</w:t>
      </w:r>
    </w:p>
    <w:p w:rsidR="006A6A20" w:rsidRPr="006A6A20" w:rsidRDefault="006A6A20" w:rsidP="006A6A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В стоимость входит: 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>комфортабельный автобус, встреча в музеи представителем фирмы, услуги гида, входные бил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еты </w:t>
      </w:r>
      <w:r w:rsidRPr="00C10153">
        <w:t xml:space="preserve"> </w:t>
      </w:r>
      <w:r w:rsidRPr="00630077">
        <w:rPr>
          <w:rFonts w:ascii="Times New Roman" w:eastAsia="Times New Roman" w:hAnsi="Times New Roman" w:cs="Times New Roman"/>
          <w:bCs/>
          <w:lang w:eastAsia="ru-RU"/>
        </w:rPr>
        <w:t xml:space="preserve">в музей.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Продолжительность экскурсии в музеи 1 </w:t>
      </w:r>
      <w:r w:rsidR="000210C3">
        <w:rPr>
          <w:rFonts w:ascii="Times New Roman" w:eastAsia="Times New Roman" w:hAnsi="Times New Roman" w:cs="Times New Roman"/>
          <w:bCs/>
          <w:lang w:eastAsia="ru-RU"/>
        </w:rPr>
        <w:t xml:space="preserve">час </w:t>
      </w:r>
      <w:r>
        <w:rPr>
          <w:rFonts w:ascii="Times New Roman" w:eastAsia="Times New Roman" w:hAnsi="Times New Roman" w:cs="Times New Roman"/>
          <w:bCs/>
          <w:lang w:eastAsia="ru-RU"/>
        </w:rPr>
        <w:t>30 минут</w:t>
      </w:r>
      <w:r w:rsidR="001B6AF0">
        <w:rPr>
          <w:rFonts w:ascii="Times New Roman" w:eastAsia="Times New Roman" w:hAnsi="Times New Roman" w:cs="Times New Roman"/>
          <w:bCs/>
          <w:lang w:eastAsia="ru-RU"/>
        </w:rPr>
        <w:t xml:space="preserve"> – 3</w:t>
      </w:r>
      <w:r w:rsidR="0055355D">
        <w:rPr>
          <w:rFonts w:ascii="Times New Roman" w:eastAsia="Times New Roman" w:hAnsi="Times New Roman" w:cs="Times New Roman"/>
          <w:bCs/>
          <w:lang w:eastAsia="ru-RU"/>
        </w:rPr>
        <w:t xml:space="preserve"> час</w:t>
      </w:r>
      <w:r w:rsidR="001B6AF0">
        <w:rPr>
          <w:rFonts w:ascii="Times New Roman" w:eastAsia="Times New Roman" w:hAnsi="Times New Roman" w:cs="Times New Roman"/>
          <w:bCs/>
          <w:lang w:eastAsia="ru-RU"/>
        </w:rPr>
        <w:t>ов</w:t>
      </w:r>
      <w:r w:rsidR="0055355D">
        <w:rPr>
          <w:rFonts w:ascii="Times New Roman" w:eastAsia="Times New Roman" w:hAnsi="Times New Roman" w:cs="Times New Roman"/>
          <w:bCs/>
          <w:lang w:eastAsia="ru-RU"/>
        </w:rPr>
        <w:t xml:space="preserve"> (в зависимости о программы)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общее время поездки </w:t>
      </w:r>
      <w:r w:rsidR="0055355D">
        <w:rPr>
          <w:rFonts w:ascii="Times New Roman" w:eastAsia="Times New Roman" w:hAnsi="Times New Roman" w:cs="Times New Roman"/>
          <w:bCs/>
          <w:lang w:eastAsia="ru-RU"/>
        </w:rPr>
        <w:t>6</w:t>
      </w:r>
      <w:r w:rsidR="001B6AF0">
        <w:rPr>
          <w:rFonts w:ascii="Times New Roman" w:eastAsia="Times New Roman" w:hAnsi="Times New Roman" w:cs="Times New Roman"/>
          <w:bCs/>
          <w:lang w:eastAsia="ru-RU"/>
        </w:rPr>
        <w:t>-7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часов.</w:t>
      </w:r>
      <w:r w:rsidRPr="00F570B3">
        <w:t xml:space="preserve"> </w:t>
      </w:r>
      <w:r w:rsidRPr="00F570B3">
        <w:rPr>
          <w:rFonts w:ascii="Times New Roman" w:eastAsia="Times New Roman" w:hAnsi="Times New Roman" w:cs="Times New Roman"/>
          <w:bCs/>
          <w:lang w:eastAsia="ru-RU"/>
        </w:rPr>
        <w:t>Оформление Уведомления в ГИБДД на детскую перевозку.</w:t>
      </w:r>
    </w:p>
    <w:p w:rsidR="00161E6A" w:rsidRDefault="00161E6A" w:rsidP="0016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E6A" w:rsidRDefault="00874108" w:rsidP="00C52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ОПИСАНИИЯ </w:t>
      </w:r>
      <w:r w:rsidR="004D0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ЭКСКУРСИИ</w:t>
      </w:r>
      <w:r w:rsidR="00021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82A91" w:rsidRDefault="00B82A91" w:rsidP="001C2F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2FB5" w:rsidRDefault="001C2FB5" w:rsidP="00C5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53C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Обзорные экскурсии:</w:t>
      </w:r>
    </w:p>
    <w:p w:rsidR="00A5292C" w:rsidRDefault="00A5292C" w:rsidP="001C2F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5292C" w:rsidRPr="00A5292C" w:rsidRDefault="00A5292C" w:rsidP="00A529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- </w:t>
      </w:r>
      <w:r w:rsidRPr="00A529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Моторы войны: Неизвестные, редкие и знаменитые</w:t>
      </w:r>
    </w:p>
    <w:p w:rsidR="00A5292C" w:rsidRPr="00A5292C" w:rsidRDefault="00A5292C" w:rsidP="00A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1,5 часа</w:t>
      </w:r>
    </w:p>
    <w:p w:rsidR="00A5292C" w:rsidRPr="00A5292C" w:rsidRDefault="00A5292C" w:rsidP="00A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2C" w:rsidRPr="00A5292C" w:rsidRDefault="00A5292C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Рекомендованный возраст: 12+</w:t>
      </w:r>
      <w:r w:rsidRPr="00A529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29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проведения: Выставка </w:t>
      </w:r>
      <w:hyperlink r:id="rId5" w:history="1">
        <w:r w:rsidRPr="00A529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«Моторы войны»</w:t>
        </w:r>
      </w:hyperlink>
    </w:p>
    <w:p w:rsidR="00A5292C" w:rsidRDefault="00A5292C" w:rsidP="00153C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53CC4" w:rsidRPr="00153CC4" w:rsidRDefault="00204410" w:rsidP="00153C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- </w:t>
      </w:r>
      <w:r w:rsidR="00153CC4" w:rsidRPr="00153C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Мы</w:t>
      </w:r>
      <w:proofErr w:type="gramStart"/>
      <w:r w:rsidR="00153CC4" w:rsidRPr="00153C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</w:t>
      </w:r>
      <w:proofErr w:type="gramEnd"/>
      <w:r w:rsidR="00153CC4" w:rsidRPr="00153C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обедили!</w:t>
      </w:r>
    </w:p>
    <w:p w:rsidR="00153CC4" w:rsidRPr="00153CC4" w:rsidRDefault="00153CC4" w:rsidP="00153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</w:t>
      </w:r>
      <w:r w:rsidRPr="00153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1,5 часа</w:t>
      </w:r>
    </w:p>
    <w:p w:rsidR="00153CC4" w:rsidRDefault="00153CC4" w:rsidP="00153CC4">
      <w:pPr>
        <w:pStyle w:val="a7"/>
      </w:pPr>
      <w:r>
        <w:rPr>
          <w:b/>
          <w:bCs/>
        </w:rPr>
        <w:t>Приведите детей на обзорную интерактивную экскурсию «Мы</w:t>
      </w:r>
      <w:proofErr w:type="gramStart"/>
      <w:r>
        <w:rPr>
          <w:b/>
          <w:bCs/>
        </w:rPr>
        <w:t xml:space="preserve"> П</w:t>
      </w:r>
      <w:proofErr w:type="gramEnd"/>
      <w:r>
        <w:rPr>
          <w:b/>
          <w:bCs/>
        </w:rPr>
        <w:t>обедили!»</w:t>
      </w:r>
      <w:r>
        <w:t xml:space="preserve"> </w:t>
      </w:r>
    </w:p>
    <w:p w:rsidR="00153CC4" w:rsidRDefault="00153CC4" w:rsidP="00153CC4">
      <w:pPr>
        <w:pStyle w:val="a7"/>
      </w:pPr>
      <w:r>
        <w:t xml:space="preserve">Экскурсия проводится по </w:t>
      </w:r>
      <w:r>
        <w:rPr>
          <w:b/>
          <w:bCs/>
        </w:rPr>
        <w:t xml:space="preserve">единственному в </w:t>
      </w:r>
      <w:proofErr w:type="gramStart"/>
      <w:r>
        <w:rPr>
          <w:b/>
          <w:bCs/>
        </w:rPr>
        <w:t>мире</w:t>
      </w:r>
      <w:proofErr w:type="gramEnd"/>
      <w:r>
        <w:t xml:space="preserve"> диорамному комплексу. Чтобы полностью погрузиться в историческую атмосферу, ребята примерят пилотки, которые потом смогут забрать с собой! </w:t>
      </w:r>
    </w:p>
    <w:p w:rsidR="00153CC4" w:rsidRDefault="00153CC4" w:rsidP="00153CC4">
      <w:pPr>
        <w:pStyle w:val="a7"/>
      </w:pPr>
      <w:r>
        <w:t xml:space="preserve">Под руководством «командира» дети попробуют себя в роли бойца Красной Армии и ознакомятся с настоящим строевым уставом. Мужественно выполнят свою первую боевую задачу, </w:t>
      </w:r>
      <w:proofErr w:type="gramStart"/>
      <w:r>
        <w:t>разгадают шифровки и получат</w:t>
      </w:r>
      <w:proofErr w:type="gramEnd"/>
      <w:r>
        <w:t xml:space="preserve"> памятные грамоты. </w:t>
      </w:r>
    </w:p>
    <w:p w:rsidR="00204410" w:rsidRDefault="00204410" w:rsidP="001C2F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5292C" w:rsidRDefault="00A5292C" w:rsidP="00A529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5292C" w:rsidRDefault="00A5292C" w:rsidP="00A529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5292C" w:rsidRDefault="00A5292C" w:rsidP="00A529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5292C" w:rsidRDefault="00A5292C" w:rsidP="00A529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5292C" w:rsidRPr="00A5292C" w:rsidRDefault="00A5292C" w:rsidP="00A529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- </w:t>
      </w:r>
      <w:r w:rsidRPr="00A529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Подвиг Армии</w:t>
      </w:r>
    </w:p>
    <w:p w:rsidR="00A5292C" w:rsidRPr="00A5292C" w:rsidRDefault="00A5292C" w:rsidP="00A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2C" w:rsidRPr="00A5292C" w:rsidRDefault="00A5292C" w:rsidP="00A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часа</w:t>
      </w:r>
    </w:p>
    <w:p w:rsidR="00A5292C" w:rsidRDefault="00A5292C" w:rsidP="00A5292C">
      <w:pPr>
        <w:pStyle w:val="a7"/>
      </w:pPr>
      <w:r w:rsidRPr="00A5292C">
        <w:t xml:space="preserve">Рекомендованный возраст: </w:t>
      </w:r>
      <w:r>
        <w:t xml:space="preserve">12+ </w:t>
      </w:r>
    </w:p>
    <w:p w:rsidR="00A5292C" w:rsidRDefault="00A5292C" w:rsidP="00A5292C">
      <w:pPr>
        <w:pStyle w:val="a7"/>
      </w:pPr>
      <w:r w:rsidRPr="00A5292C">
        <w:t>Место проведения:</w:t>
      </w:r>
      <w:r>
        <w:t xml:space="preserve"> </w:t>
      </w:r>
      <w:hyperlink r:id="rId6" w:history="1">
        <w:r w:rsidRPr="00A5292C">
          <w:t>Диорамный комплекс</w:t>
        </w:r>
      </w:hyperlink>
      <w:r>
        <w:t xml:space="preserve">, экспозиция Подвиг Армии </w:t>
      </w:r>
    </w:p>
    <w:p w:rsidR="00A5292C" w:rsidRDefault="00A5292C" w:rsidP="00A5292C">
      <w:pPr>
        <w:pStyle w:val="a7"/>
      </w:pPr>
      <w:r>
        <w:t xml:space="preserve">Героические подвиги на фронте и в тылу, решающие битвы и сражения, удивительные человеческие судьбы, горечь поражений и радость побед, невероятные </w:t>
      </w:r>
      <w:proofErr w:type="spellStart"/>
      <w:r>
        <w:t>непридуманные</w:t>
      </w:r>
      <w:proofErr w:type="spellEnd"/>
      <w:r>
        <w:t xml:space="preserve"> истории – обо всем об этом вы узнаете, побывав на экскурсии «Подвиг Армии».</w:t>
      </w:r>
    </w:p>
    <w:p w:rsidR="00A5292C" w:rsidRPr="00A5292C" w:rsidRDefault="00A5292C" w:rsidP="00A529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- </w:t>
      </w:r>
      <w:r w:rsidRPr="00A529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Оружие Победы</w:t>
      </w:r>
    </w:p>
    <w:p w:rsidR="00A5292C" w:rsidRPr="00A5292C" w:rsidRDefault="00A5292C" w:rsidP="00A5292C">
      <w:pPr>
        <w:pStyle w:val="a7"/>
      </w:pPr>
      <w:r w:rsidRPr="00A5292C">
        <w:t>Длительность 1,5 часа</w:t>
      </w:r>
    </w:p>
    <w:p w:rsidR="00A5292C" w:rsidRPr="00A5292C" w:rsidRDefault="00A5292C" w:rsidP="00A5292C">
      <w:pPr>
        <w:pStyle w:val="a7"/>
      </w:pPr>
      <w:r w:rsidRPr="00A5292C">
        <w:t>Рекомендованный возраст:</w:t>
      </w:r>
      <w:r>
        <w:t> от 12 лет</w:t>
      </w:r>
      <w:r>
        <w:br/>
      </w:r>
      <w:r>
        <w:br/>
      </w:r>
      <w:r w:rsidRPr="00A5292C">
        <w:t xml:space="preserve">Место проведения: </w:t>
      </w:r>
      <w:hyperlink r:id="rId7" w:tgtFrame="_blank" w:history="1">
        <w:r w:rsidRPr="00A5292C">
          <w:t>Открытая площадка военной техники</w:t>
        </w:r>
      </w:hyperlink>
    </w:p>
    <w:p w:rsidR="00A5292C" w:rsidRPr="00A5292C" w:rsidRDefault="00A5292C" w:rsidP="00A5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 ждет обзорная экскурсия по открытым площадкам военной техники!</w:t>
      </w:r>
      <w:r w:rsidRPr="00A5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92C" w:rsidRPr="00B22207" w:rsidRDefault="00A5292C" w:rsidP="00B2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познакомитесь с коллекцией боевой техники Музея, включающей </w:t>
      </w:r>
      <w:r w:rsidRPr="00A52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400 экспонатов:</w:t>
      </w:r>
      <w:r w:rsidRPr="00A5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отечественных Ил-4 и Ли-2 до трофейных немецких </w:t>
      </w:r>
      <w:proofErr w:type="spellStart"/>
      <w:r w:rsidRPr="00A5292C">
        <w:rPr>
          <w:rFonts w:ascii="Times New Roman" w:eastAsia="Times New Roman" w:hAnsi="Times New Roman" w:cs="Times New Roman"/>
          <w:sz w:val="24"/>
          <w:szCs w:val="24"/>
          <w:lang w:eastAsia="ru-RU"/>
        </w:rPr>
        <w:t>Юнкерсов</w:t>
      </w:r>
      <w:proofErr w:type="spellEnd"/>
      <w:r w:rsidRPr="00A5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японского танка «</w:t>
      </w:r>
      <w:proofErr w:type="spellStart"/>
      <w:r w:rsidRPr="00A5292C">
        <w:rPr>
          <w:rFonts w:ascii="Times New Roman" w:eastAsia="Times New Roman" w:hAnsi="Times New Roman" w:cs="Times New Roman"/>
          <w:sz w:val="24"/>
          <w:szCs w:val="24"/>
          <w:lang w:eastAsia="ru-RU"/>
        </w:rPr>
        <w:t>Ха-Го</w:t>
      </w:r>
      <w:proofErr w:type="spellEnd"/>
      <w:r w:rsidRPr="00A5292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  <w:r w:rsidRPr="00A5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сможете своими глазами увидеть легендарную «Катюшу», восстановленные после боев танки Т-34 и настоящий бронепоезд. </w:t>
      </w:r>
    </w:p>
    <w:p w:rsidR="00A5292C" w:rsidRDefault="00A5292C" w:rsidP="00B222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C2FB5" w:rsidRDefault="00153CC4" w:rsidP="00C5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53C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Тематические программы:</w:t>
      </w:r>
    </w:p>
    <w:p w:rsidR="00153CC4" w:rsidRPr="00153CC4" w:rsidRDefault="00204410" w:rsidP="00153C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- </w:t>
      </w:r>
      <w:r w:rsidR="00153CC4" w:rsidRPr="00153C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Река и ручеек</w:t>
      </w:r>
    </w:p>
    <w:p w:rsidR="00153CC4" w:rsidRPr="00153CC4" w:rsidRDefault="00153CC4" w:rsidP="00153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</w:t>
      </w:r>
      <w:r w:rsidRPr="00153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 минут</w:t>
      </w:r>
    </w:p>
    <w:p w:rsidR="00204410" w:rsidRDefault="00204410" w:rsidP="001C2FB5">
      <w:pPr>
        <w:spacing w:after="0" w:line="240" w:lineRule="auto"/>
        <w:rPr>
          <w:b/>
          <w:bCs/>
        </w:rPr>
      </w:pPr>
    </w:p>
    <w:p w:rsidR="00153CC4" w:rsidRDefault="00204410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Рекомендованный возраст: 5-7 лет</w:t>
      </w:r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br/>
      </w:r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 </w:t>
      </w:r>
      <w:hyperlink r:id="rId8" w:history="1">
        <w:r w:rsidRPr="002044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Диорамный комплекс</w:t>
        </w:r>
      </w:hyperlink>
    </w:p>
    <w:p w:rsidR="00204410" w:rsidRDefault="00204410" w:rsidP="00204410">
      <w:pPr>
        <w:pStyle w:val="a7"/>
        <w:jc w:val="both"/>
      </w:pPr>
      <w:r>
        <w:t xml:space="preserve">В героической интерактивной сказке «Река и Ручеек» малышам предстоит исполнить роль Ручейка, который должен помочь могучему Днепру в грандиозном сражении.  </w:t>
      </w:r>
    </w:p>
    <w:p w:rsidR="00204410" w:rsidRDefault="00204410" w:rsidP="00204410">
      <w:pPr>
        <w:pStyle w:val="a7"/>
        <w:jc w:val="both"/>
      </w:pPr>
      <w:r>
        <w:t xml:space="preserve">Программа проходит в диораме «Форсирование Днепра» в игровой форме. </w:t>
      </w:r>
    </w:p>
    <w:p w:rsidR="00204410" w:rsidRDefault="00204410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10" w:rsidRPr="00204410" w:rsidRDefault="00204410" w:rsidP="002044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- </w:t>
      </w:r>
      <w:r w:rsidRPr="002044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</w:t>
      </w:r>
      <w:proofErr w:type="gramStart"/>
      <w:r w:rsidRPr="002044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гостях</w:t>
      </w:r>
      <w:proofErr w:type="gramEnd"/>
      <w:r w:rsidRPr="002044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 партизан</w:t>
      </w:r>
    </w:p>
    <w:p w:rsidR="00204410" w:rsidRPr="00204410" w:rsidRDefault="00204410" w:rsidP="002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минут</w:t>
      </w:r>
    </w:p>
    <w:p w:rsidR="00204410" w:rsidRPr="00204410" w:rsidRDefault="00204410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10" w:rsidRDefault="00204410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Рекомендованный возраст: 5-7 лет</w:t>
      </w:r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проведения:  Инсталляция «</w:t>
      </w:r>
      <w:proofErr w:type="spellStart"/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Землкянка</w:t>
      </w:r>
      <w:proofErr w:type="spellEnd"/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04410" w:rsidRDefault="00204410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10" w:rsidRDefault="00204410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побывают в землянке и познакомятся</w:t>
      </w:r>
      <w:proofErr w:type="gramEnd"/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предметами быта «народных мстителей», погрузятся в атмосферу военного времени, смогут почувствовать себя юными партизанами. На экскурсии ребята будут помогать партизанам с обедом и глажкой, а ещё отправят письма на фронт.</w:t>
      </w:r>
    </w:p>
    <w:p w:rsidR="00204410" w:rsidRDefault="00204410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10" w:rsidRPr="00204410" w:rsidRDefault="00204410" w:rsidP="002044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- </w:t>
      </w:r>
      <w:r w:rsidRPr="002044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 винта!</w:t>
      </w:r>
    </w:p>
    <w:p w:rsidR="00204410" w:rsidRPr="00204410" w:rsidRDefault="00204410" w:rsidP="002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45 минут</w:t>
      </w:r>
    </w:p>
    <w:p w:rsidR="00204410" w:rsidRPr="00204410" w:rsidRDefault="00204410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10" w:rsidRDefault="00204410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Рекомендованный возраст: 5-7 лет</w:t>
      </w:r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Продолжительность: 45 минут</w:t>
      </w:r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проведения: Самолет АН-12</w:t>
      </w:r>
    </w:p>
    <w:p w:rsidR="00204410" w:rsidRDefault="00204410" w:rsidP="00204410">
      <w:pPr>
        <w:pStyle w:val="a7"/>
        <w:jc w:val="both"/>
      </w:pPr>
      <w:r>
        <w:t xml:space="preserve">Юные посетители окажутся на борту </w:t>
      </w:r>
      <w:proofErr w:type="gramStart"/>
      <w:r>
        <w:t>легендарного</w:t>
      </w:r>
      <w:proofErr w:type="gramEnd"/>
      <w:r>
        <w:t xml:space="preserve"> Ан-12, где опытный экскурсовод в доступной для них форме расскажет о самолёте, а также раскроет им основные секреты авиации.  </w:t>
      </w:r>
    </w:p>
    <w:p w:rsidR="00204410" w:rsidRDefault="00204410" w:rsidP="00204410">
      <w:pPr>
        <w:pStyle w:val="a7"/>
        <w:jc w:val="both"/>
      </w:pPr>
      <w:r>
        <w:t xml:space="preserve">Играя и отвечая на вопросы, дети смогут расширить свой кругозор, посидеть в </w:t>
      </w:r>
      <w:proofErr w:type="gramStart"/>
      <w:r>
        <w:t>кресле</w:t>
      </w:r>
      <w:proofErr w:type="gramEnd"/>
      <w:r>
        <w:t xml:space="preserve"> пилота и заинтересоваться профессией «покорителей неба». </w:t>
      </w:r>
    </w:p>
    <w:p w:rsidR="00204410" w:rsidRDefault="00204410" w:rsidP="002044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04410" w:rsidRPr="00204410" w:rsidRDefault="00204410" w:rsidP="002044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- </w:t>
      </w:r>
      <w:r w:rsidRPr="002044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Отстроим Сталинград!</w:t>
      </w:r>
    </w:p>
    <w:p w:rsidR="00204410" w:rsidRPr="00204410" w:rsidRDefault="00204410" w:rsidP="002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10" w:rsidRPr="00204410" w:rsidRDefault="00204410" w:rsidP="002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45 минут</w:t>
      </w:r>
    </w:p>
    <w:p w:rsidR="00204410" w:rsidRDefault="00204410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10" w:rsidRDefault="00204410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Рекомендованный возраст: 5-7 лет</w:t>
      </w:r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4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проведения: </w:t>
      </w:r>
      <w:hyperlink r:id="rId9" w:history="1">
        <w:r w:rsidRPr="002044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Диорамный комплекс</w:t>
        </w:r>
      </w:hyperlink>
    </w:p>
    <w:p w:rsidR="00204410" w:rsidRDefault="00204410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10" w:rsidRDefault="00204410" w:rsidP="00204410">
      <w:pPr>
        <w:pStyle w:val="a7"/>
      </w:pPr>
      <w:r>
        <w:t>Я прохожу по улицам твоим,</w:t>
      </w:r>
      <w:r>
        <w:br/>
        <w:t>Где каждый камень - памятник героям.</w:t>
      </w:r>
      <w:r>
        <w:br/>
        <w:t>Вот на фасаде надпись:</w:t>
      </w:r>
      <w:r>
        <w:br/>
        <w:t xml:space="preserve">                                             «Отстоим!» </w:t>
      </w:r>
    </w:p>
    <w:p w:rsidR="00204410" w:rsidRDefault="00204410" w:rsidP="00204410">
      <w:pPr>
        <w:pStyle w:val="a7"/>
      </w:pPr>
      <w:r>
        <w:t>А сверху «</w:t>
      </w:r>
      <w:proofErr w:type="spellStart"/>
      <w:r>
        <w:t>р</w:t>
      </w:r>
      <w:proofErr w:type="spellEnd"/>
      <w:r>
        <w:t>» добавлено:</w:t>
      </w:r>
      <w:r>
        <w:br/>
        <w:t xml:space="preserve">                                             «Отстроим!» </w:t>
      </w:r>
    </w:p>
    <w:p w:rsidR="00204410" w:rsidRDefault="00204410" w:rsidP="00204410">
      <w:pPr>
        <w:pStyle w:val="a7"/>
        <w:jc w:val="both"/>
      </w:pPr>
      <w:r>
        <w:t xml:space="preserve">Во время интерактивной экскурсии «Отстроим Сталинград!» ребята познакомятся с историей Сталинградской битвы, узнают, как сильно был разрушен город, и помогут восстановить его довоенный облик. Во время программы дети поиграют в «переправу», соберут </w:t>
      </w:r>
      <w:proofErr w:type="spellStart"/>
      <w:r>
        <w:t>пазлы</w:t>
      </w:r>
      <w:proofErr w:type="spellEnd"/>
      <w:r>
        <w:t xml:space="preserve">, отгадают загадки. </w:t>
      </w:r>
    </w:p>
    <w:p w:rsidR="00204410" w:rsidRDefault="00204410" w:rsidP="00204410">
      <w:pPr>
        <w:pStyle w:val="a7"/>
        <w:jc w:val="both"/>
        <w:rPr>
          <w:b/>
          <w:bCs/>
        </w:rPr>
      </w:pPr>
    </w:p>
    <w:p w:rsidR="00204410" w:rsidRDefault="00204410" w:rsidP="00204410">
      <w:pPr>
        <w:pStyle w:val="a7"/>
        <w:jc w:val="both"/>
      </w:pPr>
      <w:r>
        <w:rPr>
          <w:b/>
          <w:bCs/>
        </w:rPr>
        <w:t>- ДНЕПР - РЕКА ГЕРОЕВ</w:t>
      </w:r>
      <w:r>
        <w:t xml:space="preserve"> </w:t>
      </w:r>
    </w:p>
    <w:p w:rsidR="00204410" w:rsidRDefault="00204410" w:rsidP="00204410">
      <w:pPr>
        <w:pStyle w:val="a7"/>
        <w:jc w:val="both"/>
      </w:pPr>
      <w:r w:rsidRPr="00204410">
        <w:t xml:space="preserve">Рекомендованный возраст: </w:t>
      </w:r>
      <w:r>
        <w:t>от 12 лет</w:t>
      </w:r>
    </w:p>
    <w:p w:rsidR="00204410" w:rsidRDefault="00204410" w:rsidP="00204410">
      <w:pPr>
        <w:pStyle w:val="a7"/>
        <w:jc w:val="both"/>
      </w:pPr>
      <w:r w:rsidRPr="00204410">
        <w:t>Продолжительность:</w:t>
      </w:r>
      <w:r>
        <w:t> 1,5 часа</w:t>
      </w:r>
    </w:p>
    <w:p w:rsidR="00204410" w:rsidRDefault="00204410" w:rsidP="00204410">
      <w:pPr>
        <w:pStyle w:val="a7"/>
        <w:jc w:val="both"/>
      </w:pPr>
      <w:r w:rsidRPr="00204410">
        <w:t>Место проведения:</w:t>
      </w:r>
      <w:r>
        <w:t xml:space="preserve"> </w:t>
      </w:r>
      <w:hyperlink r:id="rId10" w:history="1">
        <w:r w:rsidRPr="00204410">
          <w:t>Диорамный комплекс</w:t>
        </w:r>
      </w:hyperlink>
      <w:r>
        <w:t> и «Подвиг Армии»</w:t>
      </w:r>
    </w:p>
    <w:p w:rsidR="00204410" w:rsidRDefault="00204410" w:rsidP="00204410">
      <w:pPr>
        <w:pStyle w:val="a7"/>
        <w:jc w:val="both"/>
      </w:pPr>
      <w:r>
        <w:t xml:space="preserve">На экскурсии вы узнаете о самой крупной военно-инженерной операции Великой Отечественной войны «Форсирование Днепра». Битве, в которой участвовало 4 миллиона человек. О сооружении уникальной навесной переправы, которая была возведена за четыре дня, о военно-воздушной операции «Днепровский десант», участником которой был кинорежиссер Григорий </w:t>
      </w:r>
      <w:proofErr w:type="spellStart"/>
      <w:r>
        <w:t>Чухрай</w:t>
      </w:r>
      <w:proofErr w:type="spellEnd"/>
      <w:r>
        <w:t xml:space="preserve">.  Пройдя по маршруту экскурсии, вы сможете ответить для себя на вопрос: почему Днепр называют «рекой Героев»? </w:t>
      </w:r>
    </w:p>
    <w:p w:rsidR="00A5292C" w:rsidRDefault="00A5292C" w:rsidP="00204410">
      <w:pPr>
        <w:pStyle w:val="a7"/>
        <w:jc w:val="both"/>
      </w:pPr>
    </w:p>
    <w:p w:rsidR="00A5292C" w:rsidRDefault="00A5292C" w:rsidP="00204410">
      <w:pPr>
        <w:pStyle w:val="a7"/>
        <w:jc w:val="both"/>
      </w:pPr>
    </w:p>
    <w:p w:rsidR="00CF1379" w:rsidRPr="00CF1379" w:rsidRDefault="00CF1379" w:rsidP="00CF13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CF1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Флаги над</w:t>
      </w:r>
      <w:r w:rsidRPr="00CF13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CF1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Берлином</w:t>
      </w:r>
    </w:p>
    <w:p w:rsidR="00CF1379" w:rsidRPr="00CF1379" w:rsidRDefault="00CF1379" w:rsidP="00CF1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</w:t>
      </w:r>
      <w:r w:rsidRPr="00CF1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1,5 часа</w:t>
      </w:r>
    </w:p>
    <w:p w:rsidR="00A5292C" w:rsidRDefault="00CF1379" w:rsidP="00204410">
      <w:pPr>
        <w:pStyle w:val="a7"/>
        <w:jc w:val="both"/>
      </w:pPr>
      <w:r w:rsidRPr="00CF1379">
        <w:t xml:space="preserve">Рекомендованный возраст: </w:t>
      </w:r>
      <w:r>
        <w:t>от 12 лет</w:t>
      </w:r>
    </w:p>
    <w:p w:rsidR="00204410" w:rsidRDefault="00CF1379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hyperlink r:id="rId11" w:history="1">
        <w:r w:rsidRPr="00CF13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Диорамный комплекс</w:t>
        </w:r>
      </w:hyperlink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«Подвиг Армии»</w:t>
      </w:r>
    </w:p>
    <w:p w:rsidR="00CF1379" w:rsidRDefault="00CF1379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379" w:rsidRDefault="00CF1379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рассказывает о битве за Берлин, истории и ходе Берлинской стратегической наступательной операции, ставшей одной из самых масштабных операций Великой Отечественной войны. В панораме «Битва за Берлин. Подвиг знаменосцев» вы услышите рассказ о кульминационном моменте битвы – водружении Знамени Победы! Вместе с экскурсоводом вам предстоит дать ответ на вопрос: кто тот герой, который первым его водрузил.</w:t>
      </w:r>
    </w:p>
    <w:p w:rsidR="00CF1379" w:rsidRDefault="00CF1379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379" w:rsidRPr="00CF1379" w:rsidRDefault="00F613D2" w:rsidP="00CF13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CF1379" w:rsidRPr="00CF1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="00CF1379" w:rsidRPr="00CF1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огне</w:t>
      </w:r>
      <w:proofErr w:type="gramEnd"/>
      <w:r w:rsidR="00CF1379" w:rsidRPr="00CF1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Сталинграда</w:t>
      </w:r>
    </w:p>
    <w:p w:rsidR="00CF1379" w:rsidRDefault="00CF1379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Рекомендованный возраст: от 12 лет</w:t>
      </w:r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Продолжительность: 1,5 часа</w:t>
      </w:r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проведения: </w:t>
      </w:r>
      <w:hyperlink r:id="rId12" w:history="1">
        <w:r w:rsidRPr="00CF13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Диорамный комплекс</w:t>
        </w:r>
      </w:hyperlink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«Подвиг Армии»</w:t>
      </w:r>
    </w:p>
    <w:p w:rsidR="00CF1379" w:rsidRDefault="00CF1379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379" w:rsidRDefault="00F613D2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экскурсии вы узнаете о героической обороне Сталинграда. О причинах, по которым противник стремился завоевать этот город, о том, какие страшные потери и разрушения принесла городу война, о прославленных героях Сталинградской битвы – военачальниках и рядовых солдатах, взрослых и подростках, отстоявших город ценой невероятных усилий.</w:t>
      </w:r>
    </w:p>
    <w:p w:rsidR="00CF1379" w:rsidRDefault="00CF1379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379" w:rsidRPr="00CF1379" w:rsidRDefault="00F613D2" w:rsidP="00CF13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CF1379" w:rsidRPr="00CF1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Непокоренный Ленинград</w:t>
      </w:r>
    </w:p>
    <w:p w:rsidR="00CF1379" w:rsidRPr="00CF1379" w:rsidRDefault="00CF1379" w:rsidP="00CF1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379" w:rsidRPr="00CF1379" w:rsidRDefault="00CF1379" w:rsidP="00CF1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1,5 часа</w:t>
      </w:r>
    </w:p>
    <w:p w:rsidR="00CF1379" w:rsidRDefault="00CF1379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379" w:rsidRDefault="00CF1379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Рекомендованный возраст: от 12 лет</w:t>
      </w:r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проведения: </w:t>
      </w:r>
      <w:hyperlink r:id="rId13" w:history="1">
        <w:r w:rsidRPr="00CF13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Диорамный комплекс</w:t>
        </w:r>
      </w:hyperlink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«Подвиг Армии»</w:t>
      </w:r>
    </w:p>
    <w:p w:rsidR="00CF1379" w:rsidRDefault="00CF1379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3D2" w:rsidRDefault="00CF1379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рассказывает об удивительной судьбе города, пережившего девятисотдневную блокаду. Как </w:t>
      </w:r>
      <w:proofErr w:type="gramStart"/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сражался и трудился</w:t>
      </w:r>
      <w:proofErr w:type="gramEnd"/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на Неве? Как смогли ленинградцы </w:t>
      </w:r>
      <w:proofErr w:type="gramStart"/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выстоять и победить</w:t>
      </w:r>
      <w:proofErr w:type="gramEnd"/>
      <w:r w:rsidRPr="00CF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смертельной схватке с жестоким врагом? Удивительные человеческие истории, стихи и воспоминания блокадников, почему же Ленинград навсегда останется Непокоренным – все это вы узнаете на данной экскурсии.                                </w:t>
      </w:r>
    </w:p>
    <w:p w:rsidR="00F613D2" w:rsidRDefault="00F613D2" w:rsidP="00F613D2">
      <w:pPr>
        <w:pStyle w:val="1"/>
        <w:rPr>
          <w:b w:val="0"/>
          <w:bCs w:val="0"/>
          <w:kern w:val="0"/>
          <w:sz w:val="24"/>
          <w:szCs w:val="24"/>
        </w:rPr>
      </w:pPr>
    </w:p>
    <w:p w:rsidR="00F613D2" w:rsidRPr="00F613D2" w:rsidRDefault="00F613D2" w:rsidP="00F613D2">
      <w:pPr>
        <w:pStyle w:val="1"/>
        <w:rPr>
          <w:kern w:val="0"/>
          <w:sz w:val="24"/>
          <w:szCs w:val="24"/>
        </w:rPr>
      </w:pPr>
      <w:r w:rsidRPr="00F613D2">
        <w:rPr>
          <w:kern w:val="0"/>
          <w:sz w:val="24"/>
          <w:szCs w:val="24"/>
        </w:rPr>
        <w:t>- Огненная дуга</w:t>
      </w:r>
    </w:p>
    <w:p w:rsidR="00F613D2" w:rsidRPr="00F613D2" w:rsidRDefault="00F613D2" w:rsidP="00F6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1,5 часа</w:t>
      </w:r>
    </w:p>
    <w:p w:rsidR="00F613D2" w:rsidRDefault="00F613D2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379" w:rsidRPr="00F613D2" w:rsidRDefault="00F613D2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Рекомендованный возраст: от 12 лет</w:t>
      </w:r>
      <w:r w:rsidRPr="00F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проведения: </w:t>
      </w:r>
      <w:hyperlink r:id="rId14" w:history="1">
        <w:r w:rsidRPr="00F613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Диорамный комплекс</w:t>
        </w:r>
      </w:hyperlink>
      <w:r w:rsidRPr="00F613D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«Подвиг Армии»</w:t>
      </w:r>
    </w:p>
    <w:p w:rsidR="00F613D2" w:rsidRPr="00F613D2" w:rsidRDefault="00F613D2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3D2" w:rsidRDefault="00F613D2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хотите узнать о битве, победа в которой стала окончанием коренного перелома в ходе Великой Отечественной войны, а также, какую роль сыграл разведчик Николай Кузнецов в подготовке к операции «Цитадель», историю авиационного полка «Нормандия», какую нашу технику немцы называли «Русская балерина», что такое «Рельсовая война», откуда пошло выражение: «Русские кошки побили немецких тигров и пантер», вы можете посетить нашу тематическую экскурсию «Огненная дуга».</w:t>
      </w:r>
    </w:p>
    <w:p w:rsidR="00F613D2" w:rsidRDefault="00F613D2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3D2" w:rsidRPr="00F613D2" w:rsidRDefault="00F613D2" w:rsidP="00F613D2">
      <w:pPr>
        <w:pStyle w:val="1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lastRenderedPageBreak/>
        <w:t xml:space="preserve">- </w:t>
      </w:r>
      <w:r w:rsidRPr="00F613D2">
        <w:rPr>
          <w:kern w:val="0"/>
          <w:sz w:val="24"/>
          <w:szCs w:val="24"/>
        </w:rPr>
        <w:t>Москва за нами</w:t>
      </w:r>
    </w:p>
    <w:p w:rsidR="00F613D2" w:rsidRPr="00F613D2" w:rsidRDefault="00F613D2" w:rsidP="00F6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1,5 часа</w:t>
      </w:r>
    </w:p>
    <w:p w:rsidR="00F613D2" w:rsidRDefault="00F613D2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3D2" w:rsidRDefault="00F613D2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3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Рекомендованный возраст: от 12 лет</w:t>
      </w:r>
      <w:r w:rsidRPr="00F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13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проведения: </w:t>
      </w:r>
      <w:hyperlink r:id="rId15" w:history="1">
        <w:r w:rsidRPr="00F613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Диорамный комплекс</w:t>
        </w:r>
      </w:hyperlink>
      <w:r w:rsidRPr="00F613D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«Подвиг Армии»</w:t>
      </w:r>
    </w:p>
    <w:p w:rsidR="00C11615" w:rsidRDefault="00C11615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15" w:rsidRDefault="00C11615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экскурсии вы узнаете о том, как жила и трудилась столица в военные годы. О тяжелых боях красной армии на подступах к Москве. О героических подвигах наших солдат и ополченцев, позволивших сдержать наступление врага и о гении полководцев, под командованием которых была одержана первая победа над захватчиками.    </w:t>
      </w:r>
    </w:p>
    <w:p w:rsidR="00C11615" w:rsidRDefault="00C11615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15" w:rsidRDefault="00C11615" w:rsidP="00C116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1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Марш-бросок</w:t>
      </w:r>
    </w:p>
    <w:p w:rsidR="00C11615" w:rsidRPr="00C11615" w:rsidRDefault="00C11615" w:rsidP="00C116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2 часа</w:t>
      </w:r>
    </w:p>
    <w:p w:rsidR="00C11615" w:rsidRPr="00C11615" w:rsidRDefault="00C11615" w:rsidP="00C1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Рекомендованный возраст: 12-15 лет </w:t>
      </w:r>
    </w:p>
    <w:p w:rsidR="00C11615" w:rsidRDefault="00C11615" w:rsidP="00C1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15" w:rsidRPr="00C11615" w:rsidRDefault="00C11615" w:rsidP="00C1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Выставка </w:t>
      </w:r>
      <w:hyperlink r:id="rId16" w:history="1">
        <w:r w:rsidRPr="00C11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«Моторы Войны»</w:t>
        </w:r>
      </w:hyperlink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открытая площадка военной техники, штабная палатка на площадке военной техники. </w:t>
      </w:r>
    </w:p>
    <w:p w:rsidR="00C11615" w:rsidRDefault="00C11615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15" w:rsidRDefault="00C11615" w:rsidP="00C11615">
      <w:pPr>
        <w:pStyle w:val="a7"/>
        <w:jc w:val="both"/>
      </w:pPr>
      <w:r>
        <w:t xml:space="preserve">Исключительно насыщенная программа «Марш-бросок» начинается с экскурсии по уникальной выставке </w:t>
      </w:r>
      <w:proofErr w:type="spellStart"/>
      <w:r>
        <w:t>ретроавтомобилей</w:t>
      </w:r>
      <w:proofErr w:type="spellEnd"/>
      <w:r>
        <w:t xml:space="preserve"> периода</w:t>
      </w:r>
      <w:proofErr w:type="gramStart"/>
      <w:r>
        <w:t xml:space="preserve"> В</w:t>
      </w:r>
      <w:proofErr w:type="gramEnd"/>
      <w:r>
        <w:t xml:space="preserve">торой мировой войны. </w:t>
      </w:r>
    </w:p>
    <w:p w:rsidR="00C11615" w:rsidRDefault="00C11615" w:rsidP="00C11615">
      <w:pPr>
        <w:pStyle w:val="a7"/>
        <w:jc w:val="both"/>
      </w:pPr>
      <w:r>
        <w:t xml:space="preserve">После экскурсии ребята совершат героический марш-бросок через фортификационные сооружения площадки военной техники до армейского штаба, где их ждет тематическая игра «Что у солдата в вещмешке?» и соревнование по метанию гранат. </w:t>
      </w:r>
    </w:p>
    <w:p w:rsidR="00C11615" w:rsidRDefault="00C11615" w:rsidP="00C11615">
      <w:pPr>
        <w:pStyle w:val="a7"/>
        <w:jc w:val="both"/>
      </w:pPr>
      <w:r>
        <w:t xml:space="preserve">Армейский штаб оборудован в утепленной палатке, что позволяет проводить программу с ранней весны до глубокой осени. </w:t>
      </w:r>
    </w:p>
    <w:p w:rsidR="00C11615" w:rsidRPr="00C11615" w:rsidRDefault="00C11615" w:rsidP="00C11615">
      <w:pPr>
        <w:pStyle w:val="a7"/>
        <w:jc w:val="both"/>
      </w:pPr>
    </w:p>
    <w:p w:rsidR="00C11615" w:rsidRPr="00C11615" w:rsidRDefault="00C11615" w:rsidP="00C116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-Землянка</w:t>
      </w:r>
    </w:p>
    <w:p w:rsidR="00C11615" w:rsidRPr="00C11615" w:rsidRDefault="00C11615" w:rsidP="00C1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1,5 часа</w:t>
      </w:r>
    </w:p>
    <w:p w:rsidR="00C11615" w:rsidRPr="00C11615" w:rsidRDefault="00C11615" w:rsidP="00C1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15" w:rsidRDefault="00C11615" w:rsidP="00C1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Рекомендованный возраст: 7-12 лет</w:t>
      </w: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проведения: Экспозиция «Подвиг Армии», инсталляция «Землянка»</w:t>
      </w:r>
    </w:p>
    <w:p w:rsidR="00C11615" w:rsidRPr="00C11615" w:rsidRDefault="00C11615" w:rsidP="00C1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15" w:rsidRPr="00C11615" w:rsidRDefault="00C11615" w:rsidP="00C116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11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Воздушный десант</w:t>
      </w:r>
    </w:p>
    <w:p w:rsidR="00C11615" w:rsidRPr="00C11615" w:rsidRDefault="00C11615" w:rsidP="00C1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15" w:rsidRPr="00C11615" w:rsidRDefault="00C11615" w:rsidP="00C1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1,5 часа</w:t>
      </w:r>
    </w:p>
    <w:p w:rsidR="00C11615" w:rsidRDefault="00C11615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15" w:rsidRDefault="00C11615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Рекомендованный возраст: 12-15 лет</w:t>
      </w: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проведения: </w:t>
      </w:r>
      <w:hyperlink r:id="rId17" w:history="1">
        <w:r w:rsidRPr="00C11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самолет Ан-12</w:t>
        </w:r>
      </w:hyperlink>
    </w:p>
    <w:p w:rsidR="00C11615" w:rsidRDefault="00C11615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15" w:rsidRDefault="00C11615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Поднимайтесь на борт!</w:t>
      </w: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для школьников </w:t>
      </w:r>
      <w:proofErr w:type="gramStart"/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внутри настоящего военно-транспортного самолета Ан-12 и посвящена</w:t>
      </w:r>
      <w:proofErr w:type="gramEnd"/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миротворческих операций за пределами отечества, сохранению памяти о подвигах воинов-интернационалистов.</w:t>
      </w: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Узнайте роль авиации и десантных войск в военных конфликтах XX и XXI века!</w:t>
      </w: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 программы </w:t>
      </w:r>
      <w:proofErr w:type="gramStart"/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 под особенности детского восприятия и ориентирован</w:t>
      </w:r>
      <w:proofErr w:type="gramEnd"/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интереса к</w:t>
      </w:r>
      <w:r>
        <w:t xml:space="preserve"> </w:t>
      </w:r>
      <w:r w:rsidRPr="00C116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военным специальностям.</w:t>
      </w:r>
    </w:p>
    <w:p w:rsidR="00C11615" w:rsidRDefault="00C11615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E07" w:rsidRPr="00BE0E07" w:rsidRDefault="00BE0E07" w:rsidP="00BE0E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E0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Маленькие герои войны</w:t>
      </w:r>
    </w:p>
    <w:p w:rsidR="00BE0E07" w:rsidRPr="00BE0E07" w:rsidRDefault="00BE0E07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E07" w:rsidRPr="00BE0E07" w:rsidRDefault="00BE0E07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1,5 часа</w:t>
      </w:r>
    </w:p>
    <w:p w:rsidR="00BE0E07" w:rsidRDefault="00BE0E07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15" w:rsidRPr="00BE0E07" w:rsidRDefault="00BE0E07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Рекомендованный возраст: 8-13 лет</w:t>
      </w:r>
      <w:r w:rsidRPr="00BE0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проведения: Диорамный комплекс, экспозиция «Подвиг Армии»</w:t>
      </w:r>
    </w:p>
    <w:p w:rsidR="00BE0E07" w:rsidRPr="00BE0E07" w:rsidRDefault="00BE0E07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E07" w:rsidRDefault="00BE0E07" w:rsidP="001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программа для школьников.</w:t>
      </w:r>
      <w:r w:rsidRPr="00BE0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  рассказывает детям о жизни и судьбе их ровесников в годы Великой Отечественной войны. Сотни детей отправлялись добровольцами на фронт, участвовали в партизанских </w:t>
      </w:r>
      <w:proofErr w:type="gramStart"/>
      <w:r w:rsidRPr="00BE0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движениях</w:t>
      </w:r>
      <w:proofErr w:type="gramEnd"/>
      <w:r w:rsidRPr="00BE0E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проявляли чудеса мужества и смекалки, удивляя подчас даже самых опытных, много повидавших на своем веку командиров.</w:t>
      </w:r>
      <w:r w:rsidRPr="00BE0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Судьбы детей войны, невероятные, увлекательные и вместе с тем драматические, </w:t>
      </w:r>
      <w:proofErr w:type="gramStart"/>
      <w:r w:rsidRPr="00BE0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 улыбку сквозь слезы и являются</w:t>
      </w:r>
      <w:proofErr w:type="gramEnd"/>
      <w:r w:rsidRPr="00BE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лучшим уроком человечности и патриотизма.</w:t>
      </w:r>
      <w:r w:rsidRPr="00BE0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 программы адаптирован под особенности детского восприятия и включает мастер-классом по созданию кукол.</w:t>
      </w:r>
    </w:p>
    <w:p w:rsidR="00B22207" w:rsidRDefault="00B22207" w:rsidP="00B222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0E07" w:rsidRPr="00BE0E07" w:rsidRDefault="00B22207" w:rsidP="00B222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BE0E07" w:rsidRPr="00BE0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следам военного корреспондента</w:t>
      </w:r>
    </w:p>
    <w:p w:rsidR="00BE0E07" w:rsidRPr="00BE0E07" w:rsidRDefault="00BE0E07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1,5 часа</w:t>
      </w:r>
    </w:p>
    <w:p w:rsidR="00BE0E07" w:rsidRDefault="00BE0E07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Рекомендованный возраст: 12-15 лет</w:t>
      </w:r>
      <w:r w:rsidRPr="00B22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2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группы: 10-30 человек</w:t>
      </w:r>
      <w:r w:rsidRPr="00B22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Продолжительность: 1,5 часа</w:t>
      </w:r>
      <w:r w:rsidRPr="00B22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22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проведения: Диорамный комплекс.</w:t>
      </w:r>
    </w:p>
    <w:p w:rsidR="00B22207" w:rsidRDefault="00B22207" w:rsidP="00B22207">
      <w:pPr>
        <w:pStyle w:val="a7"/>
      </w:pPr>
      <w:r>
        <w:t>Пройдите по основным вехам Великой Отечественной войны и расшифруйте записи из блокнота военного корреспондента!</w:t>
      </w:r>
      <w:r>
        <w:br/>
      </w:r>
      <w:r>
        <w:br/>
        <w:t xml:space="preserve">Нестандартный формат «экскурсии-расследования» </w:t>
      </w:r>
      <w:proofErr w:type="gramStart"/>
      <w:r>
        <w:t>привлекает и удерживает</w:t>
      </w:r>
      <w:proofErr w:type="gramEnd"/>
      <w:r>
        <w:t xml:space="preserve"> внимание школьников, дает возможность  им войти в роль военных корреспондентов и узнать о том, как сохранялась память о подвигах и героях в годы Великой Отечественной войны. </w:t>
      </w:r>
    </w:p>
    <w:p w:rsidR="00B22207" w:rsidRDefault="00B22207" w:rsidP="00B222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2207" w:rsidRPr="00B22207" w:rsidRDefault="00B22207" w:rsidP="00B222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2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Партизанскими тропами</w:t>
      </w:r>
    </w:p>
    <w:p w:rsidR="00B22207" w:rsidRPr="00B22207" w:rsidRDefault="00B22207" w:rsidP="00B2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07" w:rsidRPr="00B22207" w:rsidRDefault="00B22207" w:rsidP="00B2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</w:t>
      </w:r>
      <w:r w:rsidRPr="00B22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1,5 часа</w:t>
      </w:r>
    </w:p>
    <w:p w:rsidR="00B22207" w:rsidRDefault="00B22207" w:rsidP="00B22207">
      <w:pPr>
        <w:pStyle w:val="a7"/>
      </w:pPr>
      <w:r w:rsidRPr="00C523F2">
        <w:rPr>
          <w:bCs/>
        </w:rPr>
        <w:t>Рекомендованный возраст:</w:t>
      </w:r>
      <w:r w:rsidRPr="00C523F2">
        <w:t> 6-11 лет</w:t>
      </w:r>
      <w:r w:rsidRPr="00C523F2">
        <w:br/>
      </w:r>
      <w:r w:rsidRPr="00C523F2">
        <w:br/>
      </w:r>
      <w:r>
        <w:lastRenderedPageBreak/>
        <w:br/>
      </w:r>
      <w:r w:rsidRPr="00C523F2">
        <w:rPr>
          <w:bCs/>
        </w:rPr>
        <w:t>Место проведения</w:t>
      </w:r>
      <w:r>
        <w:rPr>
          <w:b/>
          <w:bCs/>
        </w:rPr>
        <w:t>:</w:t>
      </w:r>
      <w:r>
        <w:t> «Партизанская поляна»</w:t>
      </w:r>
    </w:p>
    <w:p w:rsidR="00B22207" w:rsidRDefault="00B22207" w:rsidP="00B22207">
      <w:pPr>
        <w:pStyle w:val="a7"/>
      </w:pPr>
      <w:r>
        <w:t xml:space="preserve">Участников программы ждет переправа через «болото», поиск и расшифровка засекреченного послания. Ребятам предстоит научиться преодолевать препятствия, бросать гранату и помогать раненным бойцам.  </w:t>
      </w:r>
    </w:p>
    <w:p w:rsidR="00B22207" w:rsidRDefault="00B22207" w:rsidP="00B22207">
      <w:pPr>
        <w:pStyle w:val="a7"/>
      </w:pPr>
      <w:r>
        <w:t xml:space="preserve">Для полного погружения в историческую атмосферу все участники получат </w:t>
      </w:r>
      <w:r>
        <w:rPr>
          <w:b/>
          <w:bCs/>
        </w:rPr>
        <w:t>в подарок</w:t>
      </w:r>
      <w:r>
        <w:t xml:space="preserve"> один из атрибутов солдатской формы - пилотку!  </w:t>
      </w:r>
    </w:p>
    <w:p w:rsidR="00B22207" w:rsidRDefault="00B22207" w:rsidP="00B22207">
      <w:pPr>
        <w:pStyle w:val="a7"/>
      </w:pPr>
      <w:r>
        <w:rPr>
          <w:b/>
          <w:bCs/>
        </w:rPr>
        <w:t>Формат программы</w:t>
      </w:r>
      <w:r>
        <w:t xml:space="preserve"> позволяет проводить </w:t>
      </w:r>
      <w:r>
        <w:rPr>
          <w:b/>
          <w:bCs/>
        </w:rPr>
        <w:t>соревнования</w:t>
      </w:r>
      <w:r>
        <w:t xml:space="preserve"> между классами, школами, да и просто небольшими отрядами. </w:t>
      </w:r>
    </w:p>
    <w:p w:rsidR="00B22207" w:rsidRDefault="00B22207" w:rsidP="00B22207">
      <w:pPr>
        <w:pStyle w:val="a7"/>
      </w:pPr>
    </w:p>
    <w:p w:rsidR="00B22207" w:rsidRDefault="00B22207" w:rsidP="00B2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B2220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КВЕСТЫ:</w:t>
      </w:r>
    </w:p>
    <w:p w:rsidR="00C523F2" w:rsidRPr="00B22207" w:rsidRDefault="00C523F2" w:rsidP="00B2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B22207" w:rsidRDefault="00B22207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07" w:rsidRPr="00B22207" w:rsidRDefault="00C523F2" w:rsidP="00C523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B22207" w:rsidRPr="00B2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следам фронтовой собаки</w:t>
      </w:r>
    </w:p>
    <w:p w:rsidR="00B22207" w:rsidRPr="00B22207" w:rsidRDefault="00B22207" w:rsidP="00B2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1,5 часа</w:t>
      </w:r>
    </w:p>
    <w:p w:rsidR="00C523F2" w:rsidRDefault="00C523F2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07" w:rsidRPr="00C523F2" w:rsidRDefault="00C636D3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Рекомендованный возраст: 7-12 лет                                                               </w:t>
      </w: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проведения: </w:t>
      </w:r>
      <w:hyperlink r:id="rId18" w:history="1">
        <w:r w:rsidRPr="00C52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Диорамный комплекс</w:t>
        </w:r>
      </w:hyperlink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панорама «Штурм Берлина. Подвиг Знаменосцев»</w:t>
      </w:r>
    </w:p>
    <w:p w:rsidR="00C523F2" w:rsidRDefault="00C523F2" w:rsidP="00C523F2">
      <w:pPr>
        <w:pStyle w:val="a7"/>
      </w:pPr>
      <w:proofErr w:type="spellStart"/>
      <w:r>
        <w:t>Квест</w:t>
      </w:r>
      <w:proofErr w:type="spellEnd"/>
      <w:r>
        <w:t xml:space="preserve">, который нравится всем детям без исключения, ведь в его основу легли подлинные истории 7-ми самых известных собак – героев Великой Отечественной войны! </w:t>
      </w:r>
    </w:p>
    <w:p w:rsidR="00C523F2" w:rsidRDefault="00C523F2" w:rsidP="00C523F2">
      <w:pPr>
        <w:pStyle w:val="a7"/>
      </w:pPr>
      <w:r>
        <w:t xml:space="preserve">Маршрут </w:t>
      </w:r>
      <w:proofErr w:type="spellStart"/>
      <w:r>
        <w:t>квеста</w:t>
      </w:r>
      <w:proofErr w:type="spellEnd"/>
      <w:r>
        <w:t xml:space="preserve"> ребята проходят в </w:t>
      </w:r>
      <w:proofErr w:type="gramStart"/>
      <w:r>
        <w:t>сопровождении</w:t>
      </w:r>
      <w:proofErr w:type="gramEnd"/>
      <w:r>
        <w:t xml:space="preserve"> экскурсовода по диорамам Музея. Программа наполнена загадками, играми и боевыми заданиями. В </w:t>
      </w:r>
      <w:proofErr w:type="gramStart"/>
      <w:r>
        <w:t>конце</w:t>
      </w:r>
      <w:proofErr w:type="gramEnd"/>
      <w:r>
        <w:t xml:space="preserve"> маршрута все участники получат открытки с изображением собак – героев. </w:t>
      </w:r>
    </w:p>
    <w:p w:rsidR="00C523F2" w:rsidRDefault="00C523F2" w:rsidP="00C523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3F2" w:rsidRPr="00C523F2" w:rsidRDefault="00C523F2" w:rsidP="00C523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52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рождения в </w:t>
      </w:r>
      <w:proofErr w:type="gramStart"/>
      <w:r w:rsidRPr="00C52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музее</w:t>
      </w:r>
      <w:proofErr w:type="gramEnd"/>
      <w:r w:rsidRPr="00C52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«Совершенно секретно»</w:t>
      </w:r>
    </w:p>
    <w:p w:rsidR="00C523F2" w:rsidRPr="00C523F2" w:rsidRDefault="00C523F2" w:rsidP="00C5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2-2,5 часа (1,5 часа + обед 1 </w:t>
      </w:r>
      <w:proofErr w:type="spellStart"/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23F2" w:rsidRPr="00C523F2" w:rsidRDefault="00C523F2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F2" w:rsidRPr="00C523F2" w:rsidRDefault="00C523F2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Рекомендованный возраст: 9-11 лет</w:t>
      </w: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проведения: </w:t>
      </w:r>
      <w:hyperlink r:id="rId19" w:history="1">
        <w:r w:rsidRPr="00C52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Диорамный комплекс</w:t>
        </w:r>
      </w:hyperlink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>, инсталляция «Штурм Берлина. Подвиг Знаменосцев».</w:t>
      </w:r>
    </w:p>
    <w:p w:rsidR="00C523F2" w:rsidRDefault="00C523F2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увлекательного </w:t>
      </w:r>
      <w:proofErr w:type="spellStart"/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отряду разведчиков необходимо исполнить секретный приказ Ставки Командования. Ребятам предстоит расшифровать секретное донесение, пройти сложные боевые испытания, собрать все подсказки и выполнить задание командира.</w:t>
      </w: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победы отважные герои будут награждены грамотами, а именинника будет ожидать особый сувенир. Для полного погружения в историческую атмосферу все участники </w:t>
      </w:r>
      <w:proofErr w:type="spellStart"/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 подарок один из атрибутов солдатской формы - пилотку!</w:t>
      </w:r>
    </w:p>
    <w:p w:rsidR="00C523F2" w:rsidRDefault="00C523F2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F2" w:rsidRDefault="00C523F2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F2" w:rsidRDefault="00C523F2" w:rsidP="00C523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3F2" w:rsidRDefault="00C523F2" w:rsidP="00C523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3F2" w:rsidRDefault="00C523F2" w:rsidP="00C523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3F2" w:rsidRDefault="00C523F2" w:rsidP="00C523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3F2" w:rsidRDefault="00C523F2" w:rsidP="00C523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3F2" w:rsidRPr="00C523F2" w:rsidRDefault="00C523F2" w:rsidP="00C523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52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Pr="00C52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лабиринтах</w:t>
      </w:r>
      <w:proofErr w:type="gramEnd"/>
      <w:r w:rsidRPr="00C52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прошлого</w:t>
      </w:r>
    </w:p>
    <w:p w:rsidR="00C523F2" w:rsidRPr="00C523F2" w:rsidRDefault="00C523F2" w:rsidP="00C5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F2" w:rsidRPr="00C523F2" w:rsidRDefault="00C523F2" w:rsidP="00C5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1,5 часа</w:t>
      </w:r>
    </w:p>
    <w:p w:rsidR="00C523F2" w:rsidRDefault="00C523F2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F2" w:rsidRDefault="00C523F2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Рекомендованный возраст: 12-15 лет</w:t>
      </w: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группы: 10-30 человек</w:t>
      </w: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проведения: </w:t>
      </w:r>
      <w:hyperlink r:id="rId20" w:history="1">
        <w:r w:rsidRPr="00C52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Диорамный комплекс</w:t>
        </w:r>
      </w:hyperlink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экспозиция «Подвиг Армии»</w:t>
      </w:r>
    </w:p>
    <w:p w:rsidR="00C523F2" w:rsidRPr="00C523F2" w:rsidRDefault="00C523F2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F2" w:rsidRPr="00C523F2" w:rsidRDefault="00C523F2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гильзе от патрона поисковиками найдена записка от неизвестного солдата Красной Армии, который погиб в одном из сражений во имя спасения родины. Юным посетителям музея предстоит почувствовать себя в роли участников поискового отряда и, используя все накопленные военными археологами знания умения и навыки узнать судьбу погибшего солдата. В </w:t>
      </w:r>
      <w:proofErr w:type="gramStart"/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непростой задачи ребятам помогут не только современные интерактивные возможности экспозиции «Подвиг Армии», но и экспонаты боевых сражений.</w:t>
      </w:r>
    </w:p>
    <w:p w:rsidR="00C523F2" w:rsidRDefault="00C523F2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F2" w:rsidRDefault="00C523F2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F2" w:rsidRPr="00CC2179" w:rsidRDefault="00C523F2" w:rsidP="00C523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Танки, Самолеты, Корабли.</w:t>
      </w:r>
    </w:p>
    <w:p w:rsidR="00C523F2" w:rsidRPr="00C523F2" w:rsidRDefault="00C523F2" w:rsidP="00C52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1,5 часа</w:t>
      </w:r>
    </w:p>
    <w:p w:rsidR="00C523F2" w:rsidRDefault="00C523F2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F2" w:rsidRPr="00C523F2" w:rsidRDefault="00C523F2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Рекомендованный возраст: 12+</w:t>
      </w: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проведения: </w:t>
      </w:r>
      <w:hyperlink r:id="rId21" w:history="1">
        <w:r w:rsidRPr="00C52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Открытая площадка военной техники</w:t>
        </w:r>
      </w:hyperlink>
    </w:p>
    <w:p w:rsidR="00C523F2" w:rsidRPr="00C523F2" w:rsidRDefault="00C523F2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F2" w:rsidRDefault="00C523F2" w:rsidP="00BE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Сложный, насыщенный, увлекательный маршрут по открытым площадкам военной техники рассчитан на учеников средней школы. </w:t>
      </w: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этапов </w:t>
      </w:r>
      <w:proofErr w:type="spellStart"/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пройти, чтобы ответить на вопрос – «Что же стало главным оружием Победы!?».</w:t>
      </w: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2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Работая в команде, ребята раскрывают свой творческий потенциал, учатся ориентироваться на местности, двигаться согласно маршруту, проявляют находчивость и смекалку. А самое главное – в игровой форме приобретают новые знания о Великой отечественной войне.</w:t>
      </w:r>
    </w:p>
    <w:sectPr w:rsidR="00C523F2" w:rsidSect="003065F5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917"/>
    <w:multiLevelType w:val="multilevel"/>
    <w:tmpl w:val="1CA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7712D"/>
    <w:multiLevelType w:val="multilevel"/>
    <w:tmpl w:val="39BA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A60D2"/>
    <w:multiLevelType w:val="multilevel"/>
    <w:tmpl w:val="413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C2B24"/>
    <w:multiLevelType w:val="multilevel"/>
    <w:tmpl w:val="77E4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447"/>
    <w:rsid w:val="000210C3"/>
    <w:rsid w:val="000968B2"/>
    <w:rsid w:val="000C3E0D"/>
    <w:rsid w:val="001138BB"/>
    <w:rsid w:val="00153985"/>
    <w:rsid w:val="00153CC4"/>
    <w:rsid w:val="00161E6A"/>
    <w:rsid w:val="00174447"/>
    <w:rsid w:val="001B6AF0"/>
    <w:rsid w:val="001C2FB5"/>
    <w:rsid w:val="001D78C7"/>
    <w:rsid w:val="00204410"/>
    <w:rsid w:val="00271156"/>
    <w:rsid w:val="00272116"/>
    <w:rsid w:val="002D420E"/>
    <w:rsid w:val="003065F5"/>
    <w:rsid w:val="0032614F"/>
    <w:rsid w:val="00340B28"/>
    <w:rsid w:val="00376A49"/>
    <w:rsid w:val="00393662"/>
    <w:rsid w:val="00395524"/>
    <w:rsid w:val="003F28B4"/>
    <w:rsid w:val="004802AD"/>
    <w:rsid w:val="004D0CD7"/>
    <w:rsid w:val="004F2B69"/>
    <w:rsid w:val="0055355D"/>
    <w:rsid w:val="005868E3"/>
    <w:rsid w:val="005D192F"/>
    <w:rsid w:val="005F30DB"/>
    <w:rsid w:val="006060DC"/>
    <w:rsid w:val="0062675E"/>
    <w:rsid w:val="00630077"/>
    <w:rsid w:val="006A6A20"/>
    <w:rsid w:val="007A268D"/>
    <w:rsid w:val="007E55A1"/>
    <w:rsid w:val="008119A5"/>
    <w:rsid w:val="00811CA3"/>
    <w:rsid w:val="00874108"/>
    <w:rsid w:val="00874372"/>
    <w:rsid w:val="008832F1"/>
    <w:rsid w:val="008B0267"/>
    <w:rsid w:val="00952877"/>
    <w:rsid w:val="00956745"/>
    <w:rsid w:val="00973EC8"/>
    <w:rsid w:val="009C0BE2"/>
    <w:rsid w:val="009F1E11"/>
    <w:rsid w:val="00A00380"/>
    <w:rsid w:val="00A5292C"/>
    <w:rsid w:val="00A939AA"/>
    <w:rsid w:val="00A97218"/>
    <w:rsid w:val="00AD7464"/>
    <w:rsid w:val="00B22207"/>
    <w:rsid w:val="00B43DA5"/>
    <w:rsid w:val="00B80888"/>
    <w:rsid w:val="00B82A91"/>
    <w:rsid w:val="00BA1BC8"/>
    <w:rsid w:val="00BC733D"/>
    <w:rsid w:val="00BD1730"/>
    <w:rsid w:val="00BE0E07"/>
    <w:rsid w:val="00C10153"/>
    <w:rsid w:val="00C11615"/>
    <w:rsid w:val="00C16AF9"/>
    <w:rsid w:val="00C17C40"/>
    <w:rsid w:val="00C25783"/>
    <w:rsid w:val="00C32D53"/>
    <w:rsid w:val="00C523F2"/>
    <w:rsid w:val="00C636D3"/>
    <w:rsid w:val="00CC2179"/>
    <w:rsid w:val="00CD0A3D"/>
    <w:rsid w:val="00CF1379"/>
    <w:rsid w:val="00CF2CBA"/>
    <w:rsid w:val="00D32D4F"/>
    <w:rsid w:val="00D81C41"/>
    <w:rsid w:val="00D92ECE"/>
    <w:rsid w:val="00E07C06"/>
    <w:rsid w:val="00E6373E"/>
    <w:rsid w:val="00E6460E"/>
    <w:rsid w:val="00EF5A7F"/>
    <w:rsid w:val="00F12834"/>
    <w:rsid w:val="00F47826"/>
    <w:rsid w:val="00F570B3"/>
    <w:rsid w:val="00F613D2"/>
    <w:rsid w:val="00F70CF2"/>
    <w:rsid w:val="00F7518B"/>
    <w:rsid w:val="00FA667D"/>
    <w:rsid w:val="00FC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67"/>
  </w:style>
  <w:style w:type="paragraph" w:styleId="1">
    <w:name w:val="heading 1"/>
    <w:basedOn w:val="a"/>
    <w:link w:val="10"/>
    <w:uiPriority w:val="9"/>
    <w:qFormat/>
    <w:rsid w:val="00973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3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3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73EC8"/>
    <w:rPr>
      <w:color w:val="0000FF"/>
      <w:u w:val="single"/>
    </w:rPr>
  </w:style>
  <w:style w:type="paragraph" w:customStyle="1" w:styleId="viewlistpic">
    <w:name w:val="view_list_pic"/>
    <w:basedOn w:val="a"/>
    <w:rsid w:val="0097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E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1E6A"/>
    <w:rPr>
      <w:b/>
      <w:bCs/>
    </w:rPr>
  </w:style>
  <w:style w:type="paragraph" w:styleId="a7">
    <w:name w:val="Normal (Web)"/>
    <w:basedOn w:val="a"/>
    <w:uiPriority w:val="99"/>
    <w:unhideWhenUsed/>
    <w:rsid w:val="0016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802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0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ctorymuseum.ru/exposition/dioramas/" TargetMode="External"/><Relationship Id="rId13" Type="http://schemas.openxmlformats.org/officeDocument/2006/relationships/hyperlink" Target="https://victorymuseum.ru/exposition/dioramas/" TargetMode="External"/><Relationship Id="rId18" Type="http://schemas.openxmlformats.org/officeDocument/2006/relationships/hyperlink" Target="https://victorymuseum.ru/exposition/diorama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ctorymuseum.ru/exposition/grounds-for-military-equipment/" TargetMode="External"/><Relationship Id="rId7" Type="http://schemas.openxmlformats.org/officeDocument/2006/relationships/hyperlink" Target="https://victorymuseum.ru/museum-complex/ploshchadka-voennoy-tekhniki-30-40gg-xx-veka/" TargetMode="External"/><Relationship Id="rId12" Type="http://schemas.openxmlformats.org/officeDocument/2006/relationships/hyperlink" Target="https://victorymuseum.ru/exposition/dioramas/" TargetMode="External"/><Relationship Id="rId17" Type="http://schemas.openxmlformats.org/officeDocument/2006/relationships/hyperlink" Target="https://victorymuseum.ru/exposition/site-of-wars-and-local-conflic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ctorymuseum.ru/exposition/motors-of-war/" TargetMode="External"/><Relationship Id="rId20" Type="http://schemas.openxmlformats.org/officeDocument/2006/relationships/hyperlink" Target="https://victorymuseum.ru/exposition/diorama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ctorymuseum.ru/exposition/dioramas/" TargetMode="External"/><Relationship Id="rId11" Type="http://schemas.openxmlformats.org/officeDocument/2006/relationships/hyperlink" Target="https://victorymuseum.ru/exposition/dioramas/" TargetMode="External"/><Relationship Id="rId5" Type="http://schemas.openxmlformats.org/officeDocument/2006/relationships/hyperlink" Target="https://victorymuseum.ru/exposition/motors-of-war/" TargetMode="External"/><Relationship Id="rId15" Type="http://schemas.openxmlformats.org/officeDocument/2006/relationships/hyperlink" Target="https://victorymuseum.ru/exposition/diorama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ctorymuseum.ru/exposition/dioramas/" TargetMode="External"/><Relationship Id="rId19" Type="http://schemas.openxmlformats.org/officeDocument/2006/relationships/hyperlink" Target="https://victorymuseum.ru/exposition/dioram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ctorymuseum.ru/exposition/dioramas/" TargetMode="External"/><Relationship Id="rId14" Type="http://schemas.openxmlformats.org/officeDocument/2006/relationships/hyperlink" Target="https://victorymuseum.ru/exposition/diorama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j.chikalkina</dc:creator>
  <cp:lastModifiedBy>j.chikalkina</cp:lastModifiedBy>
  <cp:revision>4</cp:revision>
  <dcterms:created xsi:type="dcterms:W3CDTF">2020-07-09T15:25:00Z</dcterms:created>
  <dcterms:modified xsi:type="dcterms:W3CDTF">2020-07-09T15:34:00Z</dcterms:modified>
</cp:coreProperties>
</file>